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КОДЕКС РОССИЙСКОЙ ФЕДЕРАЦИИ</w:t>
      </w:r>
    </w:p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B81F53" w:rsidRPr="00B81F53" w:rsidRDefault="00B81F53" w:rsidP="00B81F53">
      <w:pPr>
        <w:pStyle w:val="2"/>
        <w:rPr>
          <w:color w:val="FF0000"/>
          <w:sz w:val="24"/>
          <w:szCs w:val="24"/>
        </w:rPr>
      </w:pPr>
      <w:r w:rsidRPr="00B81F53">
        <w:rPr>
          <w:color w:val="FF0000"/>
          <w:sz w:val="24"/>
          <w:szCs w:val="24"/>
        </w:rPr>
        <w:t>Статья 12.16. Несоблюдение требований, предписанных дорожными знаками или разметкой проезжей части дороги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1. Несоблюдение требований, предписанных дорожными знаками или разметкой проезжей части д</w:t>
      </w:r>
      <w:bookmarkStart w:id="0" w:name="_GoBack"/>
      <w:r w:rsidRPr="00B81F53">
        <w:rPr>
          <w:rFonts w:ascii="Arial" w:hAnsi="Arial" w:cs="Arial"/>
          <w:color w:val="000000"/>
        </w:rPr>
        <w:t>о</w:t>
      </w:r>
      <w:bookmarkEnd w:id="0"/>
      <w:r w:rsidRPr="00B81F53">
        <w:rPr>
          <w:rFonts w:ascii="Arial" w:hAnsi="Arial" w:cs="Arial"/>
          <w:color w:val="000000"/>
        </w:rPr>
        <w:t>роги, за исключением случаев, предусмотренных частями 2 - 7 настоящей статьи и другими статьями настоящей главы, -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влечет предупреждение или наложение административного штрафа в размере пятисот рублей.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2. Поворот налево или разворот в нарушение требований, предписанных дорожными знаками или разметкой проезжей части дороги, -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влечет наложение административного штрафа в размере от одной тысячи до одной тысячи пятисот рублей.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3. Движение во встречном направлении по дороге с односторонним движением -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3.1. Повторное совершение административного правонарушения, предусмотренного частью 3 настоящей статьи, -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4. Несоблюдение требований, предписанных дорожными знаками или разметкой проезжей части дороги, запрещающими остановку или стоянку транспортных средств, за исключением случая, предусмотренного частью 5 настоящей статьи, -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влечет наложение административного штрафа в размере одной тысячи пятисот рублей.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5. Нарушение, предусмотренное частью 4 настоящей статьи, совершенное в городе федерального значения Москве или Санкт-Петербурге, -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влечет наложение административного штрафа в размере трех тысяч рублей.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6. Несоблюдение требований, предписанных дорожными знаками, запрещающими движение грузовых транспортных средств, за исключением случая, предусмотренного частью 7 настоящей статьи, -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влечет наложение административного штрафа в размере пятисот рублей.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t>7. Нарушение, предусмотренное частью 6 настоящей статьи и совершенное в городе федерального значения Москве или Санкт-Петербурге, -</w:t>
      </w:r>
    </w:p>
    <w:p w:rsidR="00B81F53" w:rsidRPr="00B81F53" w:rsidRDefault="00B81F53" w:rsidP="00B81F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B81F53">
        <w:rPr>
          <w:rFonts w:ascii="Arial" w:hAnsi="Arial" w:cs="Arial"/>
          <w:color w:val="000000"/>
        </w:rPr>
        <w:lastRenderedPageBreak/>
        <w:t>влечет наложение административного штрафа в размере пяти тысяч рублей.</w:t>
      </w:r>
    </w:p>
    <w:p w:rsidR="001C6644" w:rsidRPr="00170A4E" w:rsidRDefault="001C6644" w:rsidP="00377037">
      <w:pPr>
        <w:pStyle w:val="2"/>
        <w:rPr>
          <w:sz w:val="28"/>
          <w:szCs w:val="28"/>
        </w:rPr>
      </w:pP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06F25"/>
    <w:rsid w:val="000D6D32"/>
    <w:rsid w:val="000E53A7"/>
    <w:rsid w:val="00170A4E"/>
    <w:rsid w:val="00171096"/>
    <w:rsid w:val="001C6644"/>
    <w:rsid w:val="002030A0"/>
    <w:rsid w:val="00377037"/>
    <w:rsid w:val="00403FC9"/>
    <w:rsid w:val="00494192"/>
    <w:rsid w:val="00511C72"/>
    <w:rsid w:val="00606C12"/>
    <w:rsid w:val="007524DA"/>
    <w:rsid w:val="00917B86"/>
    <w:rsid w:val="009C0619"/>
    <w:rsid w:val="009E243E"/>
    <w:rsid w:val="009F2D56"/>
    <w:rsid w:val="00AF2BEE"/>
    <w:rsid w:val="00B10C0A"/>
    <w:rsid w:val="00B77F91"/>
    <w:rsid w:val="00B81F53"/>
    <w:rsid w:val="00C96F9D"/>
    <w:rsid w:val="00CC040E"/>
    <w:rsid w:val="00DD5C97"/>
    <w:rsid w:val="00DF6B70"/>
    <w:rsid w:val="00EB23BD"/>
    <w:rsid w:val="00EF3BBB"/>
    <w:rsid w:val="00F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2025</Characters>
  <Application>Microsoft Office Word</Application>
  <DocSecurity>0</DocSecurity>
  <Lines>40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2016-03-07T08:14:00Z</dcterms:created>
  <dcterms:modified xsi:type="dcterms:W3CDTF">2016-03-07T08:15:00Z</dcterms:modified>
</cp:coreProperties>
</file>