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79" w:rsidRPr="00252079" w:rsidRDefault="00252079" w:rsidP="0025207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r w:rsidRPr="00252079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Распоряжение Департамента экономической политики и развития г. Москвы от 09.09.2013 N 35-Р</w:t>
      </w:r>
    </w:p>
    <w:p w:rsidR="00252079" w:rsidRPr="00252079" w:rsidRDefault="00252079" w:rsidP="00252079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252079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"Об утверждении размера оплаты расходов на перемещение и хранение на специализированных стоянках задержанных транспортных средств"</w:t>
      </w:r>
    </w:p>
    <w:p w:rsidR="00252079" w:rsidRPr="00252079" w:rsidRDefault="00252079" w:rsidP="00252079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5" w:history="1">
        <w:r w:rsidRPr="00252079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09.09.2013</w:t>
        </w:r>
      </w:hyperlink>
      <w:r w:rsidRPr="00252079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6" w:history="1">
        <w:r w:rsidRPr="00252079">
          <w:rPr>
            <w:rFonts w:ascii="Times New Roman" w:eastAsia="Times New Roman" w:hAnsi="Times New Roman" w:cs="Times New Roman"/>
            <w:color w:val="2693BA"/>
            <w:sz w:val="24"/>
            <w:szCs w:val="24"/>
            <w:u w:val="single"/>
            <w:lang w:eastAsia="ru-RU"/>
          </w:rPr>
          <w:t>Москва</w:t>
        </w:r>
      </w:hyperlink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u w:val="single"/>
          <w:lang w:eastAsia="ru-RU"/>
        </w:rPr>
        <w:t>Документ по состоянию на август 2014 г.</w:t>
      </w:r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постановлениями Правительства Москвы от 9 апреля 2013 г. </w:t>
      </w:r>
      <w:hyperlink r:id="rId7" w:history="1">
        <w:r w:rsidRPr="00252079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N 216-ПП</w:t>
        </w:r>
      </w:hyperlink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 "О мерах по реализации Закона города Москвы от 11 июля 2012 г. N 42 "О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 в городе Москве", от 29 сентября 2009 </w:t>
      </w:r>
      <w:proofErr w:type="spellStart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г.</w:t>
      </w:r>
      <w:hyperlink r:id="rId8" w:history="1">
        <w:r w:rsidRPr="00252079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N</w:t>
        </w:r>
        <w:proofErr w:type="spellEnd"/>
        <w:r w:rsidRPr="00252079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 xml:space="preserve"> 1030-ПП</w:t>
        </w:r>
      </w:hyperlink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"О регулировании цен (тарифов</w:t>
      </w:r>
      <w:proofErr w:type="gramEnd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 в городе Москве" и решением Межотраслевого совета по рассмотрению проектов регулируемых цен (тарифов) при Департаменте экономической политики и развития города Москвы (протокол заседания совета от 26 июля 2013 г. N 3):</w:t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Утвердить и ввести в действие с 15 сентября 2013 г.:</w:t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1.1. Размер оплаты расходов на перемещение транспортных средств, задержанных в соответствии со </w:t>
      </w:r>
      <w:hyperlink r:id="rId9" w:history="1">
        <w:r w:rsidRPr="00252079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статьей 27.13</w:t>
        </w:r>
      </w:hyperlink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Кодекса Российской Федерации об административных правонарушениях, согласно приложению 1.</w:t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1.2. Размер оплаты расходов на хранение на специализированных стоянках транспортных средств, задержанных в соответствии со </w:t>
      </w:r>
      <w:hyperlink r:id="rId10" w:history="1">
        <w:r w:rsidRPr="00252079">
          <w:rPr>
            <w:rFonts w:ascii="Arial" w:eastAsia="Times New Roman" w:hAnsi="Arial" w:cs="Arial"/>
            <w:color w:val="2693BA"/>
            <w:sz w:val="20"/>
            <w:szCs w:val="20"/>
            <w:u w:val="single"/>
            <w:lang w:eastAsia="ru-RU"/>
          </w:rPr>
          <w:t>статьей 27.13</w:t>
        </w:r>
      </w:hyperlink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Кодекса Российской Федерации об административных правонарушениях, согласно приложению 2.</w:t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 </w:t>
      </w:r>
      <w:proofErr w:type="gramStart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Контроль за</w:t>
      </w:r>
      <w:proofErr w:type="gramEnd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выполнением настоящего распоряжения возложить на первого заместителя руководителя Департамента экономической политики и развития города Москвы </w:t>
      </w:r>
      <w:proofErr w:type="spellStart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Беззубика</w:t>
      </w:r>
      <w:proofErr w:type="spellEnd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Р.Е.</w:t>
      </w:r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Исполняющий</w:t>
      </w:r>
      <w:proofErr w:type="gramEnd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обязанности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руководителя Департамента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М.Г. Решетников</w:t>
      </w:r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Приложение 1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 распоряжению Департамента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экономической политики и развития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города Москвы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9 сентября 2013 г. N 35-Р</w:t>
      </w:r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----+------------------------------------------------------+---------------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¦N  ¦Категория транспортного средства                      ¦Размер оплаты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</w:t>
      </w:r>
      <w:proofErr w:type="gram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</w:t>
      </w:r>
      <w:proofErr w:type="gram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/п¦                                                      ¦расходов, руб.¦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         ¦</w:t>
      </w:r>
      <w:proofErr w:type="gram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за одно</w:t>
      </w:r>
      <w:proofErr w:type="gram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         ¦перемещение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¦1. ¦Категория A, B с мощностью двигателя до 80 </w:t>
      </w:r>
      <w:proofErr w:type="spell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л.с</w:t>
      </w:r>
      <w:proofErr w:type="spell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.       ¦     3000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¦(включительно)                              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¦2. ¦Категория B с мощностью двигателя свыше 80 </w:t>
      </w:r>
      <w:proofErr w:type="spell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л.</w:t>
      </w:r>
      <w:proofErr w:type="gram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</w:t>
      </w:r>
      <w:proofErr w:type="spellEnd"/>
      <w:proofErr w:type="gram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. до 250¦     5000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</w:t>
      </w:r>
      <w:proofErr w:type="spell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л.с</w:t>
      </w:r>
      <w:proofErr w:type="spell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. (включительно), за исключением </w:t>
      </w:r>
      <w:proofErr w:type="gram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грузовых</w:t>
      </w:r>
      <w:proofErr w:type="gram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¦автомобилей                                 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¦3. ¦Категория B с мощностью двигателя свыше 250 </w:t>
      </w:r>
      <w:proofErr w:type="spell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л.</w:t>
      </w:r>
      <w:proofErr w:type="gram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с</w:t>
      </w:r>
      <w:proofErr w:type="spellEnd"/>
      <w:proofErr w:type="gram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., за  ¦     7000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¦исключением грузовых автомобилей            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¦4. ¦Категория D, грузовые автомобили, за исключением      ¦    27000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¦негабаритных транспортных средств           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¦5. ¦Негабаритные транспортные средства &lt;*&gt;                ¦    47000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----+------------------------------------------------------+---------------</w:t>
      </w:r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--------------------------------</w:t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&lt;*&gt; 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Приложение 2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к распоряжению Департамента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экономической политики и развития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города Москвы </w:t>
      </w: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от 9 сентября 2013 г. N 35-Р</w:t>
      </w:r>
    </w:p>
    <w:p w:rsidR="00252079" w:rsidRPr="00252079" w:rsidRDefault="00252079" w:rsidP="0025207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2079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</w:p>
    <w:p w:rsidR="00252079" w:rsidRPr="00252079" w:rsidRDefault="00252079" w:rsidP="00252079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252079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РАЗМЕР ОПЛАТЫ РАСХОДОВ НА ХРАНЕНИЕ НА СПЕЦИАЛИЗИРОВАННЫХ СТОЯНКАХ ТРАНСПОРТНЫХ СРЕДСТВ, ЗАДЕРЖАННЫХ В СООТВЕТСТВИИ СО СТАТЬЕЙ 27.13 КОДЕКСА РОССИЙСКОЙ ФЕДЕРАЦИИ ОБ АДМИНИСТРАТИВНЫХ ПРАВОНАРУШЕНИЯХ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----+------------------------------------------------------+---------------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¦N  ¦Категория транспортного средства                      ¦Размер оплаты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</w:t>
      </w:r>
      <w:proofErr w:type="gramStart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п</w:t>
      </w:r>
      <w:proofErr w:type="gramEnd"/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/п¦                                                      ¦расходов, руб.¦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                                                      ¦за сутки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¦1. ¦Категория A                                           ¦      500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¦2. ¦Категория B и D разрешенной максимальной массой, не   ¦     1000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¦превышающей 3,5 т                           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¦3. ¦Категория D разрешенной максимальной массой,          ¦     2000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¦превышающей 3,5 т, C и E                              ¦         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+---+------------------------------------------------------+--------------+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¦4. ¦Негабаритные транспортные средства                    ¦     3000     ¦</w:t>
      </w:r>
    </w:p>
    <w:p w:rsidR="00252079" w:rsidRPr="00252079" w:rsidRDefault="00252079" w:rsidP="0025207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25207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----+------------------------------------------------------+---------------</w:t>
      </w:r>
    </w:p>
    <w:p w:rsidR="00074475" w:rsidRDefault="00074475">
      <w:bookmarkStart w:id="0" w:name="_GoBack"/>
      <w:bookmarkEnd w:id="0"/>
    </w:p>
    <w:sectPr w:rsidR="0007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79"/>
    <w:rsid w:val="00074475"/>
    <w:rsid w:val="002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252079"/>
  </w:style>
  <w:style w:type="character" w:styleId="a3">
    <w:name w:val="Hyperlink"/>
    <w:basedOn w:val="a0"/>
    <w:uiPriority w:val="99"/>
    <w:semiHidden/>
    <w:unhideWhenUsed/>
    <w:rsid w:val="00252079"/>
    <w:rPr>
      <w:color w:val="0000FF"/>
      <w:u w:val="single"/>
    </w:rPr>
  </w:style>
  <w:style w:type="character" w:customStyle="1" w:styleId="cat-links">
    <w:name w:val="cat-links"/>
    <w:basedOn w:val="a0"/>
    <w:rsid w:val="00252079"/>
  </w:style>
  <w:style w:type="character" w:customStyle="1" w:styleId="apple-converted-space">
    <w:name w:val="apple-converted-space"/>
    <w:basedOn w:val="a0"/>
    <w:rsid w:val="00252079"/>
  </w:style>
  <w:style w:type="paragraph" w:customStyle="1" w:styleId="upgcontext">
    <w:name w:val="upg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2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context">
    <w:name w:val="lef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2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252079"/>
  </w:style>
  <w:style w:type="character" w:styleId="a3">
    <w:name w:val="Hyperlink"/>
    <w:basedOn w:val="a0"/>
    <w:uiPriority w:val="99"/>
    <w:semiHidden/>
    <w:unhideWhenUsed/>
    <w:rsid w:val="00252079"/>
    <w:rPr>
      <w:color w:val="0000FF"/>
      <w:u w:val="single"/>
    </w:rPr>
  </w:style>
  <w:style w:type="character" w:customStyle="1" w:styleId="cat-links">
    <w:name w:val="cat-links"/>
    <w:basedOn w:val="a0"/>
    <w:rsid w:val="00252079"/>
  </w:style>
  <w:style w:type="character" w:customStyle="1" w:styleId="apple-converted-space">
    <w:name w:val="apple-converted-space"/>
    <w:basedOn w:val="a0"/>
    <w:rsid w:val="00252079"/>
  </w:style>
  <w:style w:type="paragraph" w:customStyle="1" w:styleId="upgcontext">
    <w:name w:val="upg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2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context">
    <w:name w:val="lefcontext"/>
    <w:basedOn w:val="a"/>
    <w:rsid w:val="002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9/09/29/n75905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13/04/09/n730532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cat/mosco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wru.info/dok/2013/09/09/n727992.htm" TargetMode="External"/><Relationship Id="rId10" Type="http://schemas.openxmlformats.org/officeDocument/2006/relationships/hyperlink" Target="http://lawru.info/dok/2001/12/30/n877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01/12/30/n877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2016-04-24T04:17:00Z</dcterms:created>
  <dcterms:modified xsi:type="dcterms:W3CDTF">2016-04-24T04:18:00Z</dcterms:modified>
</cp:coreProperties>
</file>