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D" w:rsidRPr="0046413D" w:rsidRDefault="0046413D" w:rsidP="0046413D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</w:pP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Гражданский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</w:t>
      </w: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процессуальный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кодекс ( ГПК РФ )</w:t>
      </w:r>
    </w:p>
    <w:p w:rsidR="005F0507" w:rsidRPr="005F0507" w:rsidRDefault="005F0507" w:rsidP="005F0507">
      <w:pPr>
        <w:pStyle w:val="2"/>
        <w:rPr>
          <w:color w:val="FF0000"/>
          <w:sz w:val="28"/>
          <w:szCs w:val="28"/>
        </w:rPr>
      </w:pPr>
      <w:r w:rsidRPr="005F0507">
        <w:rPr>
          <w:color w:val="FF0000"/>
          <w:sz w:val="28"/>
          <w:szCs w:val="28"/>
        </w:rPr>
        <w:t>Статья 24. Гражданские дела, подсудные районному суду</w:t>
      </w:r>
    </w:p>
    <w:p w:rsidR="005F0507" w:rsidRPr="005F0507" w:rsidRDefault="005F0507" w:rsidP="005F05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proofErr w:type="spellStart"/>
      <w:r w:rsidRPr="005F0507">
        <w:rPr>
          <w:rFonts w:ascii="Arial" w:hAnsi="Arial" w:cs="Arial"/>
          <w:color w:val="000000"/>
        </w:rPr>
        <w:t>Гражданские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дела</w:t>
      </w:r>
      <w:proofErr w:type="spellEnd"/>
      <w:r w:rsidRPr="005F0507">
        <w:rPr>
          <w:rFonts w:ascii="Arial" w:hAnsi="Arial" w:cs="Arial"/>
          <w:color w:val="000000"/>
        </w:rPr>
        <w:t xml:space="preserve">, </w:t>
      </w:r>
      <w:proofErr w:type="spellStart"/>
      <w:r w:rsidRPr="005F0507">
        <w:rPr>
          <w:rFonts w:ascii="Arial" w:hAnsi="Arial" w:cs="Arial"/>
          <w:color w:val="000000"/>
        </w:rPr>
        <w:t>подведомственные</w:t>
      </w:r>
      <w:proofErr w:type="spellEnd"/>
      <w:r w:rsidRPr="005F0507">
        <w:rPr>
          <w:rFonts w:ascii="Arial" w:hAnsi="Arial" w:cs="Arial"/>
          <w:color w:val="000000"/>
        </w:rPr>
        <w:t xml:space="preserve"> судам, за </w:t>
      </w:r>
      <w:proofErr w:type="spellStart"/>
      <w:r w:rsidRPr="005F0507">
        <w:rPr>
          <w:rFonts w:ascii="Arial" w:hAnsi="Arial" w:cs="Arial"/>
          <w:color w:val="000000"/>
        </w:rPr>
        <w:t>исключением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дел</w:t>
      </w:r>
      <w:proofErr w:type="spellEnd"/>
      <w:r w:rsidRPr="005F0507">
        <w:rPr>
          <w:rFonts w:ascii="Arial" w:hAnsi="Arial" w:cs="Arial"/>
          <w:color w:val="000000"/>
        </w:rPr>
        <w:t xml:space="preserve">, </w:t>
      </w:r>
      <w:proofErr w:type="spellStart"/>
      <w:r w:rsidRPr="005F0507">
        <w:rPr>
          <w:rFonts w:ascii="Arial" w:hAnsi="Arial" w:cs="Arial"/>
          <w:color w:val="000000"/>
        </w:rPr>
        <w:t>предусмотренных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статьями</w:t>
      </w:r>
      <w:proofErr w:type="spellEnd"/>
      <w:r w:rsidRPr="005F0507">
        <w:rPr>
          <w:rFonts w:ascii="Arial" w:hAnsi="Arial" w:cs="Arial"/>
          <w:color w:val="000000"/>
        </w:rPr>
        <w:t xml:space="preserve"> 23, 25, 26 и 27 </w:t>
      </w:r>
      <w:proofErr w:type="spellStart"/>
      <w:r w:rsidRPr="005F0507">
        <w:rPr>
          <w:rFonts w:ascii="Arial" w:hAnsi="Arial" w:cs="Arial"/>
          <w:color w:val="000000"/>
        </w:rPr>
        <w:t>настоящего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Кодекса</w:t>
      </w:r>
      <w:proofErr w:type="spellEnd"/>
      <w:r w:rsidRPr="005F0507">
        <w:rPr>
          <w:rFonts w:ascii="Arial" w:hAnsi="Arial" w:cs="Arial"/>
          <w:color w:val="000000"/>
        </w:rPr>
        <w:t xml:space="preserve">, </w:t>
      </w:r>
      <w:proofErr w:type="spellStart"/>
      <w:r w:rsidRPr="005F0507">
        <w:rPr>
          <w:rFonts w:ascii="Arial" w:hAnsi="Arial" w:cs="Arial"/>
          <w:color w:val="000000"/>
        </w:rPr>
        <w:t>рассматриваются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районным</w:t>
      </w:r>
      <w:proofErr w:type="spellEnd"/>
      <w:r w:rsidRPr="005F0507">
        <w:rPr>
          <w:rFonts w:ascii="Arial" w:hAnsi="Arial" w:cs="Arial"/>
          <w:color w:val="000000"/>
        </w:rPr>
        <w:t xml:space="preserve"> судом в </w:t>
      </w:r>
      <w:proofErr w:type="spellStart"/>
      <w:r w:rsidRPr="005F0507">
        <w:rPr>
          <w:rFonts w:ascii="Arial" w:hAnsi="Arial" w:cs="Arial"/>
          <w:color w:val="000000"/>
        </w:rPr>
        <w:t>качестве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суда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первой</w:t>
      </w:r>
      <w:proofErr w:type="spellEnd"/>
      <w:r w:rsidRPr="005F0507">
        <w:rPr>
          <w:rFonts w:ascii="Arial" w:hAnsi="Arial" w:cs="Arial"/>
          <w:color w:val="000000"/>
        </w:rPr>
        <w:t xml:space="preserve"> </w:t>
      </w:r>
      <w:proofErr w:type="spellStart"/>
      <w:r w:rsidRPr="005F0507">
        <w:rPr>
          <w:rFonts w:ascii="Arial" w:hAnsi="Arial" w:cs="Arial"/>
          <w:color w:val="000000"/>
        </w:rPr>
        <w:t>инстанции</w:t>
      </w:r>
      <w:proofErr w:type="spellEnd"/>
      <w:r w:rsidRPr="005F0507">
        <w:rPr>
          <w:rFonts w:ascii="Arial" w:hAnsi="Arial" w:cs="Arial"/>
          <w:color w:val="000000"/>
        </w:rPr>
        <w:t>.</w:t>
      </w:r>
    </w:p>
    <w:p w:rsidR="001C6644" w:rsidRPr="0046413D" w:rsidRDefault="001C6644" w:rsidP="0049584A">
      <w:pPr>
        <w:pStyle w:val="2"/>
        <w:rPr>
          <w:lang w:val="uk-UA"/>
        </w:rPr>
      </w:pPr>
      <w:bookmarkStart w:id="0" w:name="_GoBack"/>
      <w:bookmarkEnd w:id="0"/>
    </w:p>
    <w:sectPr w:rsidR="001C6644" w:rsidRPr="00464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D"/>
    <w:rsid w:val="001C6644"/>
    <w:rsid w:val="00445C22"/>
    <w:rsid w:val="0046413D"/>
    <w:rsid w:val="0049584A"/>
    <w:rsid w:val="005F0507"/>
    <w:rsid w:val="0062694D"/>
    <w:rsid w:val="00901F3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2016-02-14T14:31:00Z</dcterms:created>
  <dcterms:modified xsi:type="dcterms:W3CDTF">2016-02-14T14:32:00Z</dcterms:modified>
</cp:coreProperties>
</file>